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EE" w:rsidRPr="00E650E2" w:rsidRDefault="00A434EE" w:rsidP="00A434EE">
      <w:pPr>
        <w:rPr>
          <w:rFonts w:eastAsia="方正仿宋_GBK"/>
          <w:szCs w:val="32"/>
        </w:rPr>
      </w:pPr>
      <w:r w:rsidRPr="00E650E2">
        <w:rPr>
          <w:rFonts w:eastAsia="方正仿宋_GBK"/>
          <w:szCs w:val="32"/>
        </w:rPr>
        <w:t>附件</w:t>
      </w:r>
      <w:r w:rsidR="00AF62F7">
        <w:rPr>
          <w:rFonts w:eastAsia="方正仿宋_GBK" w:hint="eastAsia"/>
          <w:szCs w:val="32"/>
        </w:rPr>
        <w:t>3</w:t>
      </w:r>
      <w:r w:rsidRPr="00E650E2">
        <w:rPr>
          <w:rFonts w:eastAsia="方正仿宋_GBK"/>
          <w:szCs w:val="32"/>
        </w:rPr>
        <w:t>：</w:t>
      </w:r>
    </w:p>
    <w:p w:rsidR="00A434EE" w:rsidRPr="00E650E2" w:rsidRDefault="00A434EE" w:rsidP="00A434EE">
      <w:pPr>
        <w:jc w:val="center"/>
        <w:rPr>
          <w:rFonts w:ascii="方正小标宋_GBK" w:eastAsia="方正小标宋_GBK"/>
          <w:szCs w:val="32"/>
        </w:rPr>
      </w:pPr>
      <w:r w:rsidRPr="00E650E2">
        <w:rPr>
          <w:rFonts w:ascii="方正小标宋_GBK" w:eastAsia="方正小标宋_GBK" w:hint="eastAsia"/>
          <w:szCs w:val="32"/>
        </w:rPr>
        <w:t>质量问题整改情况反馈表</w:t>
      </w:r>
    </w:p>
    <w:p w:rsidR="00726CE4" w:rsidRPr="00E650E2" w:rsidRDefault="00726CE4" w:rsidP="00A434EE">
      <w:pPr>
        <w:rPr>
          <w:rFonts w:eastAsia="方正仿宋_GBK"/>
          <w:sz w:val="24"/>
          <w:szCs w:val="24"/>
        </w:rPr>
      </w:pPr>
    </w:p>
    <w:p w:rsidR="00A434EE" w:rsidRPr="00E650E2" w:rsidRDefault="00A434EE" w:rsidP="00A434EE">
      <w:pPr>
        <w:rPr>
          <w:rFonts w:eastAsia="方正仿宋_GBK"/>
          <w:sz w:val="24"/>
          <w:szCs w:val="24"/>
        </w:rPr>
      </w:pPr>
      <w:r w:rsidRPr="00E650E2">
        <w:rPr>
          <w:rFonts w:eastAsia="方正仿宋_GBK"/>
          <w:sz w:val="24"/>
          <w:szCs w:val="24"/>
        </w:rPr>
        <w:t>施工图审查机构（盖章）：</w:t>
      </w:r>
      <w:r w:rsidRPr="00E650E2">
        <w:rPr>
          <w:rFonts w:eastAsia="方正仿宋_GBK"/>
          <w:sz w:val="24"/>
          <w:szCs w:val="24"/>
        </w:rPr>
        <w:t xml:space="preserve">                                                                             </w:t>
      </w:r>
      <w:r w:rsidRPr="00E650E2">
        <w:rPr>
          <w:rFonts w:eastAsia="方正仿宋_GBK"/>
          <w:sz w:val="24"/>
          <w:szCs w:val="24"/>
        </w:rPr>
        <w:t>年</w:t>
      </w:r>
      <w:r w:rsidRPr="00E650E2">
        <w:rPr>
          <w:rFonts w:eastAsia="方正仿宋_GBK"/>
          <w:sz w:val="24"/>
          <w:szCs w:val="24"/>
        </w:rPr>
        <w:t xml:space="preserve">    </w:t>
      </w:r>
      <w:r w:rsidRPr="00E650E2">
        <w:rPr>
          <w:rFonts w:eastAsia="方正仿宋_GBK"/>
          <w:sz w:val="24"/>
          <w:szCs w:val="24"/>
        </w:rPr>
        <w:t>月</w:t>
      </w:r>
      <w:r w:rsidRPr="00E650E2">
        <w:rPr>
          <w:rFonts w:eastAsia="方正仿宋_GBK"/>
          <w:sz w:val="24"/>
          <w:szCs w:val="24"/>
        </w:rPr>
        <w:t xml:space="preserve">    </w:t>
      </w:r>
      <w:r w:rsidRPr="00E650E2">
        <w:rPr>
          <w:rFonts w:eastAsia="方正仿宋_GBK"/>
          <w:sz w:val="24"/>
          <w:szCs w:val="24"/>
        </w:rPr>
        <w:t>日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790"/>
        <w:gridCol w:w="3015"/>
        <w:gridCol w:w="1350"/>
        <w:gridCol w:w="1875"/>
        <w:gridCol w:w="2317"/>
        <w:gridCol w:w="2126"/>
      </w:tblGrid>
      <w:tr w:rsidR="00A434EE" w:rsidRPr="00E650E2" w:rsidTr="009C4410">
        <w:tc>
          <w:tcPr>
            <w:tcW w:w="952" w:type="dxa"/>
            <w:vAlign w:val="center"/>
          </w:tcPr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90" w:type="dxa"/>
            <w:vAlign w:val="center"/>
          </w:tcPr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项目名</w:t>
            </w:r>
            <w:r w:rsidR="00F73E6F">
              <w:rPr>
                <w:rFonts w:eastAsia="方正仿宋_GBK" w:hint="eastAsia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015" w:type="dxa"/>
            <w:vAlign w:val="center"/>
          </w:tcPr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vAlign w:val="center"/>
          </w:tcPr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质量问题</w:t>
            </w:r>
          </w:p>
        </w:tc>
        <w:tc>
          <w:tcPr>
            <w:tcW w:w="2317" w:type="dxa"/>
            <w:vAlign w:val="center"/>
          </w:tcPr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勘察设计单位</w:t>
            </w:r>
          </w:p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126" w:type="dxa"/>
            <w:vAlign w:val="center"/>
          </w:tcPr>
          <w:p w:rsidR="00A434EE" w:rsidRPr="00E650E2" w:rsidRDefault="00A434EE" w:rsidP="00AB22F8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 w:rsidRPr="00E650E2">
              <w:rPr>
                <w:rFonts w:eastAsia="方正仿宋_GBK"/>
                <w:b/>
                <w:bCs/>
                <w:sz w:val="24"/>
                <w:szCs w:val="24"/>
              </w:rPr>
              <w:t>审核意见</w:t>
            </w:r>
          </w:p>
        </w:tc>
      </w:tr>
      <w:tr w:rsidR="009C4410" w:rsidRPr="00E650E2" w:rsidTr="009C4410">
        <w:tc>
          <w:tcPr>
            <w:tcW w:w="952" w:type="dxa"/>
            <w:vMerge w:val="restart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4410" w:rsidRPr="00E650E2" w:rsidRDefault="009C4410" w:rsidP="00500C63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E650E2">
              <w:rPr>
                <w:rFonts w:eastAsia="方正仿宋_GBK"/>
                <w:sz w:val="24"/>
                <w:szCs w:val="24"/>
              </w:rPr>
              <w:t>勘察</w:t>
            </w:r>
          </w:p>
        </w:tc>
        <w:tc>
          <w:tcPr>
            <w:tcW w:w="187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7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</w:tr>
      <w:tr w:rsidR="009C4410" w:rsidRPr="00E650E2" w:rsidTr="009C4410">
        <w:tc>
          <w:tcPr>
            <w:tcW w:w="952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4410" w:rsidRPr="00E650E2" w:rsidRDefault="009C4410" w:rsidP="00500C63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E650E2">
              <w:rPr>
                <w:rFonts w:eastAsia="方正仿宋_GBK"/>
                <w:sz w:val="24"/>
                <w:szCs w:val="24"/>
              </w:rPr>
              <w:t>建筑</w:t>
            </w:r>
          </w:p>
        </w:tc>
        <w:tc>
          <w:tcPr>
            <w:tcW w:w="187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7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</w:tr>
      <w:tr w:rsidR="009C4410" w:rsidRPr="00E650E2" w:rsidTr="009C4410">
        <w:tc>
          <w:tcPr>
            <w:tcW w:w="952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4410" w:rsidRPr="00E650E2" w:rsidRDefault="009C4410" w:rsidP="00500C63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E650E2">
              <w:rPr>
                <w:rFonts w:eastAsia="方正仿宋_GBK"/>
                <w:sz w:val="24"/>
                <w:szCs w:val="24"/>
              </w:rPr>
              <w:t>结构</w:t>
            </w:r>
          </w:p>
        </w:tc>
        <w:tc>
          <w:tcPr>
            <w:tcW w:w="187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7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</w:tr>
      <w:tr w:rsidR="009C4410" w:rsidRPr="00E650E2" w:rsidTr="009C4410">
        <w:tc>
          <w:tcPr>
            <w:tcW w:w="952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4410" w:rsidRPr="00E650E2" w:rsidRDefault="009C4410" w:rsidP="00500C63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E650E2">
              <w:rPr>
                <w:rFonts w:eastAsia="方正仿宋_GBK"/>
                <w:sz w:val="24"/>
                <w:szCs w:val="24"/>
              </w:rPr>
              <w:t>电气</w:t>
            </w:r>
          </w:p>
        </w:tc>
        <w:tc>
          <w:tcPr>
            <w:tcW w:w="187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7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</w:tr>
      <w:tr w:rsidR="009C4410" w:rsidRPr="00E650E2" w:rsidTr="009C4410">
        <w:trPr>
          <w:trHeight w:val="494"/>
        </w:trPr>
        <w:tc>
          <w:tcPr>
            <w:tcW w:w="952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4410" w:rsidRPr="00E650E2" w:rsidRDefault="009C4410" w:rsidP="00500C63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E650E2">
              <w:rPr>
                <w:rFonts w:eastAsia="方正仿宋_GBK"/>
                <w:sz w:val="24"/>
                <w:szCs w:val="24"/>
              </w:rPr>
              <w:t>给排水</w:t>
            </w:r>
          </w:p>
        </w:tc>
        <w:tc>
          <w:tcPr>
            <w:tcW w:w="187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7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</w:tr>
      <w:tr w:rsidR="009C4410" w:rsidRPr="00E650E2" w:rsidTr="009C4410">
        <w:trPr>
          <w:trHeight w:val="494"/>
        </w:trPr>
        <w:tc>
          <w:tcPr>
            <w:tcW w:w="952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4410" w:rsidRPr="00E650E2" w:rsidRDefault="009C4410" w:rsidP="00500C63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E650E2">
              <w:rPr>
                <w:rFonts w:eastAsia="方正仿宋_GBK"/>
                <w:sz w:val="24"/>
                <w:szCs w:val="24"/>
              </w:rPr>
              <w:t>暖通</w:t>
            </w:r>
          </w:p>
        </w:tc>
        <w:tc>
          <w:tcPr>
            <w:tcW w:w="187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7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</w:tr>
      <w:tr w:rsidR="009C4410" w:rsidRPr="00E650E2" w:rsidTr="009C4410">
        <w:trPr>
          <w:trHeight w:val="494"/>
        </w:trPr>
        <w:tc>
          <w:tcPr>
            <w:tcW w:w="952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90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50" w:type="dxa"/>
          </w:tcPr>
          <w:p w:rsidR="009C4410" w:rsidRPr="00E650E2" w:rsidRDefault="009C4410" w:rsidP="00500C63"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7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410" w:rsidRPr="00E650E2" w:rsidRDefault="009C4410" w:rsidP="00500C63">
            <w:pPr>
              <w:rPr>
                <w:rFonts w:eastAsia="方正仿宋_GBK"/>
                <w:sz w:val="24"/>
                <w:szCs w:val="24"/>
              </w:rPr>
            </w:pPr>
          </w:p>
        </w:tc>
      </w:tr>
    </w:tbl>
    <w:p w:rsidR="00A434EE" w:rsidRPr="00E650E2" w:rsidRDefault="00A434EE" w:rsidP="00A434EE">
      <w:pPr>
        <w:spacing w:line="460" w:lineRule="exact"/>
        <w:rPr>
          <w:rFonts w:eastAsia="宋体"/>
          <w:sz w:val="24"/>
          <w:szCs w:val="24"/>
        </w:rPr>
      </w:pPr>
    </w:p>
    <w:p w:rsidR="0074064A" w:rsidRDefault="0074064A"/>
    <w:sectPr w:rsidR="0074064A" w:rsidSect="007F75AE">
      <w:footerReference w:type="default" r:id="rId7"/>
      <w:pgSz w:w="16838" w:h="11906" w:orient="landscape" w:code="9"/>
      <w:pgMar w:top="1134" w:right="1134" w:bottom="1134" w:left="1588" w:header="851" w:footer="964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60" w:rsidRDefault="009C7060">
      <w:r>
        <w:separator/>
      </w:r>
    </w:p>
  </w:endnote>
  <w:endnote w:type="continuationSeparator" w:id="0">
    <w:p w:rsidR="009C7060" w:rsidRDefault="009C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24" w:rsidRDefault="00A434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B4FE0">
      <w:rPr>
        <w:noProof/>
        <w:lang w:val="zh-CN"/>
      </w:rPr>
      <w:t>-</w:t>
    </w:r>
    <w:r w:rsidRPr="00FB4FE0">
      <w:rPr>
        <w:noProof/>
      </w:rPr>
      <w:t xml:space="preserve"> 5 -</w:t>
    </w:r>
    <w:r>
      <w:rPr>
        <w:lang w:val="zh-CN"/>
      </w:rPr>
      <w:fldChar w:fldCharType="end"/>
    </w:r>
  </w:p>
  <w:p w:rsidR="00C51A24" w:rsidRDefault="009C70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60" w:rsidRDefault="009C7060">
      <w:r>
        <w:separator/>
      </w:r>
    </w:p>
  </w:footnote>
  <w:footnote w:type="continuationSeparator" w:id="0">
    <w:p w:rsidR="009C7060" w:rsidRDefault="009C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E"/>
    <w:rsid w:val="002A3A1D"/>
    <w:rsid w:val="004A4237"/>
    <w:rsid w:val="00726CE4"/>
    <w:rsid w:val="0074064A"/>
    <w:rsid w:val="009C4410"/>
    <w:rsid w:val="009C7060"/>
    <w:rsid w:val="00A434EE"/>
    <w:rsid w:val="00AB22F8"/>
    <w:rsid w:val="00AF62F7"/>
    <w:rsid w:val="00E650E2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434EE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rsid w:val="00A434E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34E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434EE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rsid w:val="00A434E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34E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Dell</cp:lastModifiedBy>
  <cp:revision>7</cp:revision>
  <cp:lastPrinted>2020-07-20T08:38:00Z</cp:lastPrinted>
  <dcterms:created xsi:type="dcterms:W3CDTF">2020-06-10T08:25:00Z</dcterms:created>
  <dcterms:modified xsi:type="dcterms:W3CDTF">2020-07-20T08:44:00Z</dcterms:modified>
</cp:coreProperties>
</file>